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Notes</w:t>
      </w:r>
      <w:r w:rsidDel="00000000" w:rsidR="00000000" w:rsidRPr="00000000">
        <w:rPr>
          <w:rFonts w:ascii="Montserrat" w:cs="Montserrat" w:eastAsia="Montserrat" w:hAnsi="Montserrat"/>
          <w:b w:val="1"/>
          <w:i w:val="1"/>
          <w:sz w:val="21"/>
          <w:szCs w:val="21"/>
          <w:rtl w:val="0"/>
        </w:rPr>
        <w:t xml:space="preserve">              </w:t>
      </w:r>
      <w:r w:rsidDel="00000000" w:rsidR="00000000" w:rsidRPr="00000000">
        <w:rPr>
          <w:rFonts w:ascii="Montserrat" w:cs="Montserrat" w:eastAsia="Montserrat" w:hAnsi="Montserrat"/>
          <w:b w:val="1"/>
          <w:sz w:val="21"/>
          <w:szCs w:val="21"/>
          <w:rtl w:val="0"/>
        </w:rPr>
        <w:t xml:space="preserve">A Fountain Gushing with Living Water</w:t>
      </w:r>
      <w:r w:rsidDel="00000000" w:rsidR="00000000" w:rsidRPr="00000000">
        <w:rPr>
          <w:rFonts w:ascii="Montserrat" w:cs="Montserrat" w:eastAsia="Montserrat" w:hAnsi="Montserrat"/>
          <w:b w:val="1"/>
          <w:color w:val="000000"/>
          <w:sz w:val="21"/>
          <w:szCs w:val="21"/>
          <w:rtl w:val="0"/>
        </w:rPr>
        <w:t xml:space="preserve">           02/25/24</w:t>
      </w:r>
    </w:p>
    <w:p w:rsidR="00000000" w:rsidDel="00000000" w:rsidP="00000000" w:rsidRDefault="00000000" w:rsidRPr="00000000" w14:paraId="00000002">
      <w:pPr>
        <w:jc w:val="cente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That you may believe</w:t>
      </w:r>
    </w:p>
    <w:p w:rsidR="00000000" w:rsidDel="00000000" w:rsidP="00000000" w:rsidRDefault="00000000" w:rsidRPr="00000000" w14:paraId="00000003">
      <w:pP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John 4:31-42</w:t>
      </w:r>
    </w:p>
    <w:p w:rsidR="00000000" w:rsidDel="00000000" w:rsidP="00000000" w:rsidRDefault="00000000" w:rsidRPr="00000000" w14:paraId="0000000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5">
      <w:pPr>
        <w:spacing w:line="480" w:lineRule="auto"/>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THE KEY TO GAINING LIFE IS GIVING IT AWAY</w:t>
      </w:r>
    </w:p>
    <w:p w:rsidR="00000000" w:rsidDel="00000000" w:rsidP="00000000" w:rsidRDefault="00000000" w:rsidRPr="00000000" w14:paraId="00000006">
      <w:pP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“For whoever wants to save their life will lose it, but whoever loses their life for me will save it.”  (Jesus, Luke 9:24)</w:t>
      </w:r>
    </w:p>
    <w:p w:rsidR="00000000" w:rsidDel="00000000" w:rsidP="00000000" w:rsidRDefault="00000000" w:rsidRPr="00000000" w14:paraId="00000007">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GREATEST COMMANDMENT – love God, love people (Mark 12:28-31)</w:t>
      </w:r>
    </w:p>
    <w:p w:rsidR="00000000" w:rsidDel="00000000" w:rsidP="00000000" w:rsidRDefault="00000000" w:rsidRPr="00000000" w14:paraId="0000000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GREAT COMMISSION – make disciples (Matt 28:18-20)</w:t>
      </w:r>
    </w:p>
    <w:p w:rsidR="00000000" w:rsidDel="00000000" w:rsidP="00000000" w:rsidRDefault="00000000" w:rsidRPr="00000000" w14:paraId="0000000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Jesus both FILLS and FULFILLS us</w:t>
      </w:r>
    </w:p>
    <w:p w:rsidR="00000000" w:rsidDel="00000000" w:rsidP="00000000" w:rsidRDefault="00000000" w:rsidRPr="00000000" w14:paraId="0000000F">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0">
      <w:pPr>
        <w:spacing w:line="480" w:lineRule="auto"/>
        <w:rPr>
          <w:rFonts w:ascii="Montserrat" w:cs="Montserrat" w:eastAsia="Montserrat" w:hAnsi="Montserrat"/>
          <w:sz w:val="18"/>
          <w:szCs w:val="18"/>
          <w:u w:val="single"/>
        </w:rPr>
      </w:pPr>
      <w:r w:rsidDel="00000000" w:rsidR="00000000" w:rsidRPr="00000000">
        <w:rPr>
          <w:rtl w:val="0"/>
        </w:rPr>
      </w:r>
    </w:p>
    <w:p w:rsidR="00000000" w:rsidDel="00000000" w:rsidP="00000000" w:rsidRDefault="00000000" w:rsidRPr="00000000" w14:paraId="00000011">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Question for reflection:</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What does it look like for me to help finish the work God started?</w:t>
      </w:r>
    </w:p>
    <w:p w:rsidR="00000000" w:rsidDel="00000000" w:rsidP="00000000" w:rsidRDefault="00000000" w:rsidRPr="00000000" w14:paraId="00000013">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4">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5">
      <w:pPr>
        <w:spacing w:line="48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*People are more ready for the gospel than we think*</w:t>
      </w:r>
    </w:p>
    <w:p w:rsidR="00000000" w:rsidDel="00000000" w:rsidP="00000000" w:rsidRDefault="00000000" w:rsidRPr="00000000" w14:paraId="00000016">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7">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8">
      <w:pPr>
        <w:spacing w:line="480" w:lineRule="auto"/>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GOD IS WRITING YOUR STORY FOR OTHERS TO READ</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COME AND SEE for yourselves!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“Let the redeemed of the LORD tell their story…” (Psalm 107:2 NIV)</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 If Jesus can do that in your life, He might be able to do it in mine.</w:t>
      </w:r>
    </w:p>
    <w:p w:rsidR="00000000" w:rsidDel="00000000" w:rsidP="00000000" w:rsidRDefault="00000000" w:rsidRPr="00000000" w14:paraId="0000001C">
      <w:pPr>
        <w:spacing w:line="276"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D">
      <w:pPr>
        <w:spacing w:line="276"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E">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Question for reflection:</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Where are the opportunities in my life to share my story?</w:t>
      </w:r>
    </w:p>
    <w:p w:rsidR="00000000" w:rsidDel="00000000" w:rsidP="00000000" w:rsidRDefault="00000000" w:rsidRPr="00000000" w14:paraId="00000020">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1">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2">
      <w:pPr>
        <w:spacing w:line="48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*From a WELL to a FOUNTAIN gushing with living water*</w:t>
      </w:r>
    </w:p>
    <w:p w:rsidR="00000000" w:rsidDel="00000000" w:rsidP="00000000" w:rsidRDefault="00000000" w:rsidRPr="00000000" w14:paraId="00000023">
      <w:pPr>
        <w:jc w:val="left"/>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LG Qs</w:t>
      </w:r>
      <w:r w:rsidDel="00000000" w:rsidR="00000000" w:rsidRPr="00000000">
        <w:rPr>
          <w:rFonts w:ascii="Montserrat" w:cs="Montserrat" w:eastAsia="Montserrat" w:hAnsi="Montserrat"/>
          <w:b w:val="1"/>
          <w:i w:val="1"/>
          <w:sz w:val="21"/>
          <w:szCs w:val="21"/>
          <w:rtl w:val="0"/>
        </w:rPr>
        <w:t xml:space="preserve">               </w:t>
      </w:r>
      <w:r w:rsidDel="00000000" w:rsidR="00000000" w:rsidRPr="00000000">
        <w:rPr>
          <w:rFonts w:ascii="Montserrat" w:cs="Montserrat" w:eastAsia="Montserrat" w:hAnsi="Montserrat"/>
          <w:b w:val="1"/>
          <w:sz w:val="21"/>
          <w:szCs w:val="21"/>
          <w:rtl w:val="0"/>
        </w:rPr>
        <w:t xml:space="preserve">A Fountain Gushing with Living Water</w:t>
      </w:r>
      <w:r w:rsidDel="00000000" w:rsidR="00000000" w:rsidRPr="00000000">
        <w:rPr>
          <w:rFonts w:ascii="Montserrat" w:cs="Montserrat" w:eastAsia="Montserrat" w:hAnsi="Montserrat"/>
          <w:b w:val="1"/>
          <w:color w:val="000000"/>
          <w:sz w:val="21"/>
          <w:szCs w:val="21"/>
          <w:rtl w:val="0"/>
        </w:rPr>
        <w:t xml:space="preserve">  </w:t>
      </w:r>
      <w:r w:rsidDel="00000000" w:rsidR="00000000" w:rsidRPr="00000000">
        <w:rPr>
          <w:rFonts w:ascii="Montserrat" w:cs="Montserrat" w:eastAsia="Montserrat" w:hAnsi="Montserrat"/>
          <w:b w:val="1"/>
          <w:sz w:val="21"/>
          <w:szCs w:val="21"/>
          <w:rtl w:val="0"/>
        </w:rPr>
        <w:t xml:space="preserve">        </w:t>
      </w:r>
      <w:r w:rsidDel="00000000" w:rsidR="00000000" w:rsidRPr="00000000">
        <w:rPr>
          <w:rFonts w:ascii="Montserrat" w:cs="Montserrat" w:eastAsia="Montserrat" w:hAnsi="Montserrat"/>
          <w:b w:val="1"/>
          <w:color w:val="000000"/>
          <w:sz w:val="21"/>
          <w:szCs w:val="21"/>
          <w:rtl w:val="0"/>
        </w:rPr>
        <w:t xml:space="preserve">02/25/24</w:t>
      </w:r>
    </w:p>
    <w:p w:rsidR="00000000" w:rsidDel="00000000" w:rsidP="00000000" w:rsidRDefault="00000000" w:rsidRPr="00000000" w14:paraId="00000024">
      <w:pPr>
        <w:jc w:val="cente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That you may believe</w:t>
      </w:r>
    </w:p>
    <w:p w:rsidR="00000000" w:rsidDel="00000000" w:rsidP="00000000" w:rsidRDefault="00000000" w:rsidRPr="00000000" w14:paraId="00000025">
      <w:pPr>
        <w:jc w:val="left"/>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John 4:31-42</w:t>
      </w:r>
    </w:p>
    <w:p w:rsidR="00000000" w:rsidDel="00000000" w:rsidP="00000000" w:rsidRDefault="00000000" w:rsidRPr="00000000" w14:paraId="00000026">
      <w:pPr>
        <w:jc w:val="center"/>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27">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u w:val="single"/>
          <w:rtl w:val="0"/>
        </w:rPr>
        <w:t xml:space="preserve">Pray:</w:t>
      </w:r>
      <w:r w:rsidDel="00000000" w:rsidR="00000000" w:rsidRPr="00000000">
        <w:rPr>
          <w:rFonts w:ascii="Montserrat" w:cs="Montserrat" w:eastAsia="Montserrat" w:hAnsi="Montserrat"/>
          <w:color w:val="000000"/>
          <w:sz w:val="18"/>
          <w:szCs w:val="18"/>
          <w:rtl w:val="0"/>
        </w:rPr>
        <w:t xml:space="preserve"> Lay down any distractions, control, fears, etc. that will keep you from fully engaging in your time together. </w:t>
      </w:r>
    </w:p>
    <w:p w:rsidR="00000000" w:rsidDel="00000000" w:rsidP="00000000" w:rsidRDefault="00000000" w:rsidRPr="00000000" w14:paraId="00000028">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9">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A">
      <w:pPr>
        <w:widowControl w:val="0"/>
        <w:ind w:left="360" w:right="360" w:firstLine="0"/>
        <w:rPr>
          <w:rFonts w:ascii="Montserrat" w:cs="Montserrat" w:eastAsia="Montserrat" w:hAnsi="Montserrat"/>
          <w:sz w:val="18"/>
          <w:szCs w:val="18"/>
        </w:rPr>
      </w:pPr>
      <w:r w:rsidDel="00000000" w:rsidR="00000000" w:rsidRPr="00000000">
        <w:rPr>
          <w:rFonts w:ascii="Montserrat" w:cs="Montserrat" w:eastAsia="Montserrat" w:hAnsi="Montserrat"/>
          <w:color w:val="000000"/>
          <w:sz w:val="18"/>
          <w:szCs w:val="18"/>
          <w:u w:val="single"/>
          <w:rtl w:val="0"/>
        </w:rPr>
        <w:t xml:space="preserve">Looking Back:</w:t>
      </w:r>
      <w:r w:rsidDel="00000000" w:rsidR="00000000" w:rsidRPr="00000000">
        <w:rPr>
          <w:rFonts w:ascii="Montserrat" w:cs="Montserrat" w:eastAsia="Montserrat" w:hAnsi="Montserrat"/>
          <w:color w:val="000000"/>
          <w:sz w:val="18"/>
          <w:szCs w:val="18"/>
          <w:rtl w:val="0"/>
        </w:rPr>
        <w:t xml:space="preserve"> </w:t>
      </w:r>
      <w:r w:rsidDel="00000000" w:rsidR="00000000" w:rsidRPr="00000000">
        <w:rPr>
          <w:rtl w:val="0"/>
        </w:rPr>
      </w:r>
    </w:p>
    <w:p w:rsidR="00000000" w:rsidDel="00000000" w:rsidP="00000000" w:rsidRDefault="00000000" w:rsidRPr="00000000" w14:paraId="0000002B">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widowControl w:val="0"/>
        <w:numPr>
          <w:ilvl w:val="0"/>
          <w:numId w:val="1"/>
        </w:numPr>
        <w:ind w:left="720" w:right="360" w:hanging="36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How are you growing through this Lenten season? What is God showing you about yourself and about Him? How are you learning to surrender and draw strength from God?</w:t>
      </w:r>
    </w:p>
    <w:p w:rsidR="00000000" w:rsidDel="00000000" w:rsidP="00000000" w:rsidRDefault="00000000" w:rsidRPr="00000000" w14:paraId="0000002D">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E">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F">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u w:val="single"/>
          <w:rtl w:val="0"/>
        </w:rPr>
        <w:t xml:space="preserve">Looking up:</w:t>
      </w:r>
      <w:r w:rsidDel="00000000" w:rsidR="00000000" w:rsidRPr="00000000">
        <w:rPr>
          <w:rFonts w:ascii="Montserrat" w:cs="Montserrat" w:eastAsia="Montserrat" w:hAnsi="Montserrat"/>
          <w:color w:val="000000"/>
          <w:sz w:val="18"/>
          <w:szCs w:val="18"/>
          <w:rtl w:val="0"/>
        </w:rPr>
        <w:t xml:space="preserve"> </w:t>
      </w:r>
    </w:p>
    <w:p w:rsidR="00000000" w:rsidDel="00000000" w:rsidP="00000000" w:rsidRDefault="00000000" w:rsidRPr="00000000" w14:paraId="00000030">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Read John 4:31-42 Then, have someone summarize this story in their own words. </w:t>
      </w:r>
    </w:p>
    <w:p w:rsidR="00000000" w:rsidDel="00000000" w:rsidP="00000000" w:rsidRDefault="00000000" w:rsidRPr="00000000" w14:paraId="00000031">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2">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3">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Re-read John 4:34 – Discuss what it looks like to be nourished and sustained by doing the will of God in your life. How do you practically pursue this and see evidence of this in your life? </w:t>
      </w:r>
    </w:p>
    <w:p w:rsidR="00000000" w:rsidDel="00000000" w:rsidP="00000000" w:rsidRDefault="00000000" w:rsidRPr="00000000" w14:paraId="00000034">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5">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6">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7">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Looking at John 4:39-42, what stands out to you about how God draws people into a relationship with Himself? What role do you play? </w:t>
      </w:r>
    </w:p>
    <w:p w:rsidR="00000000" w:rsidDel="00000000" w:rsidP="00000000" w:rsidRDefault="00000000" w:rsidRPr="00000000" w14:paraId="00000038">
      <w:pPr>
        <w:widowControl w:val="0"/>
        <w:ind w:left="360" w:right="360" w:firstLine="0"/>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39">
      <w:pPr>
        <w:widowControl w:val="0"/>
        <w:ind w:left="360" w:right="360" w:firstLine="0"/>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3A">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Where are opportunities in your life now to share the story of God’s work in your life? What do you find keeps you from more actively sharing the story of God’s work in your life with others? </w:t>
      </w:r>
    </w:p>
    <w:p w:rsidR="00000000" w:rsidDel="00000000" w:rsidP="00000000" w:rsidRDefault="00000000" w:rsidRPr="00000000" w14:paraId="0000003B">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C">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D">
      <w:pPr>
        <w:widowControl w:val="0"/>
        <w:ind w:left="360" w:right="360"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Pray:</w:t>
      </w:r>
      <w:r w:rsidDel="00000000" w:rsidR="00000000" w:rsidRPr="00000000">
        <w:rPr>
          <w:rFonts w:ascii="Montserrat" w:cs="Montserrat" w:eastAsia="Montserrat" w:hAnsi="Montserrat"/>
          <w:sz w:val="18"/>
          <w:szCs w:val="18"/>
          <w:rtl w:val="0"/>
        </w:rPr>
        <w:t xml:space="preserve"> Spend time praying for: (A) The people God wants you to share with (B) Whatever keeps you from sharing your story (fear, embarrassment, insecurity, prayerlessness, etc.)</w:t>
      </w:r>
    </w:p>
    <w:p w:rsidR="00000000" w:rsidDel="00000000" w:rsidP="00000000" w:rsidRDefault="00000000" w:rsidRPr="00000000" w14:paraId="0000003E">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F">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0">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1">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u w:val="single"/>
          <w:rtl w:val="0"/>
        </w:rPr>
        <w:t xml:space="preserve">Looking forward:</w:t>
      </w:r>
      <w:r w:rsidDel="00000000" w:rsidR="00000000" w:rsidRPr="00000000">
        <w:rPr>
          <w:rFonts w:ascii="Montserrat" w:cs="Montserrat" w:eastAsia="Montserrat" w:hAnsi="Montserrat"/>
          <w:color w:val="000000"/>
          <w:sz w:val="18"/>
          <w:szCs w:val="18"/>
          <w:rtl w:val="0"/>
        </w:rPr>
        <w:t xml:space="preserve"> </w:t>
      </w:r>
    </w:p>
    <w:p w:rsidR="00000000" w:rsidDel="00000000" w:rsidP="00000000" w:rsidRDefault="00000000" w:rsidRPr="00000000" w14:paraId="00000042">
      <w:pPr>
        <w:widowControl w:val="0"/>
        <w:ind w:right="36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3">
      <w:pPr>
        <w:widowControl w:val="0"/>
        <w:numPr>
          <w:ilvl w:val="0"/>
          <w:numId w:val="2"/>
        </w:numPr>
        <w:ind w:left="720" w:right="360" w:hanging="360"/>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How will you be more prayerful and intentional this week as you look to share the story of what God has done/is doing in your life? </w:t>
      </w:r>
    </w:p>
    <w:p w:rsidR="00000000" w:rsidDel="00000000" w:rsidP="00000000" w:rsidRDefault="00000000" w:rsidRPr="00000000" w14:paraId="00000044">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5">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6">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7">
      <w:pPr>
        <w:widowControl w:val="0"/>
        <w:ind w:left="360" w:right="360" w:firstLine="0"/>
        <w:rPr>
          <w:rFonts w:ascii="Montserrat" w:cs="Montserrat" w:eastAsia="Montserrat" w:hAnsi="Montserrat"/>
          <w:color w:val="000000"/>
          <w:sz w:val="18"/>
          <w:szCs w:val="18"/>
        </w:rPr>
      </w:pPr>
      <w:r w:rsidDel="00000000" w:rsidR="00000000" w:rsidRPr="00000000">
        <w:rPr>
          <w:rFonts w:ascii="Montserrat" w:cs="Montserrat" w:eastAsia="Montserrat" w:hAnsi="Montserrat"/>
          <w:b w:val="1"/>
          <w:color w:val="000000"/>
          <w:sz w:val="18"/>
          <w:szCs w:val="18"/>
          <w:rtl w:val="0"/>
        </w:rPr>
        <w:t xml:space="preserve">Pray: </w:t>
      </w:r>
      <w:r w:rsidDel="00000000" w:rsidR="00000000" w:rsidRPr="00000000">
        <w:rPr>
          <w:rFonts w:ascii="Montserrat" w:cs="Montserrat" w:eastAsia="Montserrat" w:hAnsi="Montserrat"/>
          <w:color w:val="000000"/>
          <w:sz w:val="18"/>
          <w:szCs w:val="18"/>
          <w:rtl w:val="0"/>
        </w:rPr>
        <w:t xml:space="preserve">Spend time praying for each other.  </w:t>
      </w:r>
    </w:p>
    <w:p w:rsidR="00000000" w:rsidDel="00000000" w:rsidP="00000000" w:rsidRDefault="00000000" w:rsidRPr="00000000" w14:paraId="00000048">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9">
      <w:pPr>
        <w:widowControl w:val="0"/>
        <w:ind w:left="360" w:right="36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A">
      <w:pPr>
        <w:widowControl w:val="0"/>
        <w:ind w:left="360" w:right="360" w:firstLine="0"/>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8"/>
          <w:szCs w:val="18"/>
          <w:u w:val="single"/>
          <w:rtl w:val="0"/>
        </w:rPr>
        <w:t xml:space="preserve">February’s Memory Verse &amp; Spiritual Practice: </w:t>
      </w:r>
      <w:r w:rsidDel="00000000" w:rsidR="00000000" w:rsidRPr="00000000">
        <w:rPr>
          <w:rFonts w:ascii="Montserrat" w:cs="Montserrat" w:eastAsia="Montserrat" w:hAnsi="Montserrat"/>
          <w:color w:val="000000"/>
          <w:sz w:val="18"/>
          <w:szCs w:val="18"/>
          <w:rtl w:val="0"/>
        </w:rPr>
        <w:t xml:space="preserve">*See the church App</w:t>
      </w:r>
      <w:r w:rsidDel="00000000" w:rsidR="00000000" w:rsidRPr="00000000">
        <w:rPr>
          <w:rtl w:val="0"/>
        </w:rPr>
      </w:r>
    </w:p>
    <w:sectPr>
      <w:pgSz w:h="12240" w:w="7920" w:orient="portrait"/>
      <w:pgMar w:bottom="360" w:top="360" w:left="302" w:right="3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0"/>
      <w:numFmt w:val="bullet"/>
      <w:lvlText w:val="-"/>
      <w:lvlJc w:val="left"/>
      <w:pPr>
        <w:ind w:left="1080" w:hanging="360"/>
      </w:pPr>
      <w:rPr>
        <w:rFonts w:ascii="Montserrat" w:cs="Montserrat" w:eastAsia="Montserrat" w:hAnsi="Montserrat"/>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0"/>
      <w:numFmt w:val="bullet"/>
      <w:lvlText w:val="-"/>
      <w:lvlJc w:val="left"/>
      <w:pPr>
        <w:ind w:left="1080" w:hanging="360"/>
      </w:pPr>
      <w:rPr>
        <w:rFonts w:ascii="Montserrat" w:cs="Montserrat" w:eastAsia="Montserrat" w:hAnsi="Montserrat"/>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572C"/>
    <w:rPr>
      <w:rFonts w:ascii="Times New Roman" w:cs="Times New Roman" w:eastAsia="Times New Roman" w:hAnsi="Times New Roman"/>
      <w:lang w:eastAsia="zh-CN"/>
    </w:rPr>
  </w:style>
  <w:style w:type="paragraph" w:styleId="Heading1">
    <w:name w:val="heading 1"/>
    <w:basedOn w:val="Normal"/>
    <w:next w:val="Normal"/>
    <w:link w:val="Heading1Char"/>
    <w:uiPriority w:val="9"/>
    <w:qFormat w:val="1"/>
    <w:rsid w:val="0007648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lang w:eastAsia="ja-JP"/>
    </w:rPr>
  </w:style>
  <w:style w:type="paragraph" w:styleId="Heading2">
    <w:name w:val="heading 2"/>
    <w:basedOn w:val="Normal"/>
    <w:next w:val="Normal"/>
    <w:link w:val="Heading2Char"/>
    <w:uiPriority w:val="9"/>
    <w:unhideWhenUsed w:val="1"/>
    <w:qFormat w:val="1"/>
    <w:rsid w:val="00FB31E8"/>
    <w:pPr>
      <w:keepNext w:val="1"/>
      <w:spacing w:after="60" w:before="240"/>
      <w:outlineLvl w:val="1"/>
    </w:pPr>
    <w:rPr>
      <w:rFonts w:ascii="Calibri" w:eastAsia="MS Gothic" w:hAnsi="Calibri"/>
      <w:b w:val="1"/>
      <w:bCs w:val="1"/>
      <w:i w:val="1"/>
      <w:iCs w:val="1"/>
      <w:sz w:val="28"/>
      <w:szCs w:val="28"/>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1526"/>
    <w:pPr>
      <w:ind w:left="720"/>
      <w:contextualSpacing w:val="1"/>
    </w:pPr>
    <w:rPr>
      <w:rFonts w:asciiTheme="minorHAnsi" w:cstheme="minorBidi" w:eastAsiaTheme="minorEastAsia" w:hAnsiTheme="minorHAnsi"/>
      <w:lang w:eastAsia="ja-JP"/>
    </w:rPr>
  </w:style>
  <w:style w:type="paragraph" w:styleId="NormalWeb">
    <w:name w:val="Normal (Web)"/>
    <w:basedOn w:val="Normal"/>
    <w:uiPriority w:val="99"/>
    <w:unhideWhenUsed w:val="1"/>
    <w:rsid w:val="00DB4DC7"/>
    <w:pPr>
      <w:spacing w:after="100" w:afterAutospacing="1" w:before="100" w:beforeAutospacing="1"/>
    </w:pPr>
    <w:rPr>
      <w:lang w:eastAsia="ja-JP"/>
    </w:rPr>
  </w:style>
  <w:style w:type="character" w:styleId="apple-converted-space" w:customStyle="1">
    <w:name w:val="apple-converted-space"/>
    <w:basedOn w:val="DefaultParagraphFont"/>
    <w:rsid w:val="00DB4DC7"/>
  </w:style>
  <w:style w:type="character" w:styleId="Hyperlink">
    <w:name w:val="Hyperlink"/>
    <w:basedOn w:val="DefaultParagraphFont"/>
    <w:uiPriority w:val="99"/>
    <w:unhideWhenUsed w:val="1"/>
    <w:rsid w:val="00E95127"/>
    <w:rPr>
      <w:color w:val="0000ff" w:themeColor="hyperlink"/>
      <w:u w:val="single"/>
    </w:rPr>
  </w:style>
  <w:style w:type="character" w:styleId="Heading1Char" w:customStyle="1">
    <w:name w:val="Heading 1 Char"/>
    <w:basedOn w:val="DefaultParagraphFont"/>
    <w:link w:val="Heading1"/>
    <w:uiPriority w:val="9"/>
    <w:rsid w:val="0007648D"/>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styleId="HeaderChar" w:customStyle="1">
    <w:name w:val="Header Char"/>
    <w:basedOn w:val="DefaultParagraphFont"/>
    <w:link w:val="Header"/>
    <w:rsid w:val="00500EDC"/>
    <w:rPr>
      <w:rFonts w:ascii="Palatino" w:cs="Times New Roman" w:eastAsia="Times New Roman" w:hAnsi="Palatino"/>
      <w:szCs w:val="20"/>
    </w:rPr>
  </w:style>
  <w:style w:type="paragraph" w:styleId="BalloonText">
    <w:name w:val="Balloon Text"/>
    <w:basedOn w:val="Normal"/>
    <w:link w:val="BalloonTextChar"/>
    <w:uiPriority w:val="99"/>
    <w:semiHidden w:val="1"/>
    <w:unhideWhenUsed w:val="1"/>
    <w:rsid w:val="00AA27F9"/>
    <w:rPr>
      <w:rFonts w:ascii="Lucida Grande" w:cs="Lucida Grande" w:hAnsi="Lucida Grande" w:eastAsiaTheme="minorEastAsia"/>
      <w:sz w:val="18"/>
      <w:szCs w:val="18"/>
      <w:lang w:eastAsia="en-US"/>
    </w:rPr>
  </w:style>
  <w:style w:type="character" w:styleId="BalloonTextChar" w:customStyle="1">
    <w:name w:val="Balloon Text Char"/>
    <w:basedOn w:val="DefaultParagraphFont"/>
    <w:link w:val="BalloonText"/>
    <w:uiPriority w:val="99"/>
    <w:semiHidden w:val="1"/>
    <w:rsid w:val="00AA27F9"/>
    <w:rPr>
      <w:rFonts w:ascii="Lucida Grande" w:cs="Lucida Grande" w:hAnsi="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styleId="BodyTextChar" w:customStyle="1">
    <w:name w:val="Body Text Char"/>
    <w:basedOn w:val="DefaultParagraphFont"/>
    <w:link w:val="BodyText"/>
    <w:rsid w:val="002452F6"/>
    <w:rPr>
      <w:rFonts w:ascii="Arial" w:cs="Times New Roman" w:eastAsia="Times New Roman" w:hAnsi="Arial"/>
      <w:sz w:val="18"/>
      <w:szCs w:val="20"/>
      <w:lang w:eastAsia="en-US"/>
    </w:rPr>
  </w:style>
  <w:style w:type="character" w:styleId="Heading2Char" w:customStyle="1">
    <w:name w:val="Heading 2 Char"/>
    <w:basedOn w:val="DefaultParagraphFont"/>
    <w:link w:val="Heading2"/>
    <w:uiPriority w:val="9"/>
    <w:rsid w:val="00FB31E8"/>
    <w:rPr>
      <w:rFonts w:ascii="Calibri" w:cs="Times New Roman" w:eastAsia="MS Gothic" w:hAnsi="Calibri"/>
      <w:b w:val="1"/>
      <w:bCs w:val="1"/>
      <w:i w:val="1"/>
      <w:iCs w:val="1"/>
      <w:sz w:val="28"/>
      <w:szCs w:val="28"/>
      <w:lang w:eastAsia="en-US"/>
    </w:rPr>
  </w:style>
  <w:style w:type="character" w:styleId="FollowedHyperlink">
    <w:name w:val="FollowedHyperlink"/>
    <w:basedOn w:val="DefaultParagraphFont"/>
    <w:uiPriority w:val="99"/>
    <w:semiHidden w:val="1"/>
    <w:unhideWhenUsed w:val="1"/>
    <w:rsid w:val="0095287D"/>
    <w:rPr>
      <w:color w:val="800080" w:themeColor="followedHyperlink"/>
      <w:u w:val="single"/>
    </w:rPr>
  </w:style>
  <w:style w:type="character" w:styleId="passage-display-bcv" w:customStyle="1">
    <w:name w:val="passage-display-bcv"/>
    <w:basedOn w:val="DefaultParagraphFont"/>
    <w:rsid w:val="00E155A8"/>
  </w:style>
  <w:style w:type="paragraph" w:styleId="Footer">
    <w:name w:val="footer"/>
    <w:basedOn w:val="Normal"/>
    <w:link w:val="FooterChar"/>
    <w:uiPriority w:val="99"/>
    <w:unhideWhenUsed w:val="1"/>
    <w:rsid w:val="001757AD"/>
    <w:pPr>
      <w:tabs>
        <w:tab w:val="center" w:pos="4320"/>
        <w:tab w:val="right" w:pos="8640"/>
      </w:tabs>
    </w:pPr>
    <w:rPr>
      <w:rFonts w:asciiTheme="minorHAnsi" w:cstheme="minorBidi" w:eastAsiaTheme="minorEastAsia" w:hAnsiTheme="minorHAnsi"/>
      <w:lang w:eastAsia="ja-JP"/>
    </w:rPr>
  </w:style>
  <w:style w:type="character" w:styleId="FooterChar" w:customStyle="1">
    <w:name w:val="Footer Char"/>
    <w:basedOn w:val="DefaultParagraphFont"/>
    <w:link w:val="Footer"/>
    <w:uiPriority w:val="99"/>
    <w:rsid w:val="001757AD"/>
  </w:style>
  <w:style w:type="paragraph" w:styleId="Default" w:customStyle="1">
    <w:name w:val="Default"/>
    <w:rsid w:val="00531A3E"/>
    <w:pPr>
      <w:widowControl w:val="0"/>
      <w:autoSpaceDE w:val="0"/>
      <w:autoSpaceDN w:val="0"/>
      <w:adjustRightInd w:val="0"/>
    </w:pPr>
    <w:rPr>
      <w:rFonts w:ascii="RockoFLF" w:cs="RockoFLF" w:hAnsi="RockoFLF"/>
      <w:color w:val="000000"/>
    </w:rPr>
  </w:style>
  <w:style w:type="paragraph" w:styleId="Pa1" w:customStyle="1">
    <w:name w:val="Pa1"/>
    <w:basedOn w:val="Default"/>
    <w:next w:val="Default"/>
    <w:uiPriority w:val="99"/>
    <w:rsid w:val="00531A3E"/>
    <w:pPr>
      <w:spacing w:line="241" w:lineRule="atLeast"/>
    </w:pPr>
    <w:rPr>
      <w:rFonts w:cs="Times New Roman"/>
      <w:color w:val="auto"/>
    </w:rPr>
  </w:style>
  <w:style w:type="character" w:styleId="A3" w:customStyle="1">
    <w:name w:val="A3"/>
    <w:uiPriority w:val="99"/>
    <w:rsid w:val="00531A3E"/>
    <w:rPr>
      <w:rFonts w:cs="RockoFLF"/>
      <w:color w:val="000000"/>
      <w:sz w:val="20"/>
      <w:szCs w:val="20"/>
    </w:rPr>
  </w:style>
  <w:style w:type="paragraph" w:styleId="z-BottomofForm">
    <w:name w:val="HTML Bottom of Form"/>
    <w:basedOn w:val="Normal"/>
    <w:next w:val="Normal"/>
    <w:link w:val="z-BottomofFormChar"/>
    <w:hidden w:val="1"/>
    <w:uiPriority w:val="99"/>
    <w:semiHidden w:val="1"/>
    <w:unhideWhenUsed w:val="1"/>
    <w:rsid w:val="001A28D5"/>
    <w:pPr>
      <w:pBdr>
        <w:top w:color="auto" w:space="1" w:sz="6" w:val="single"/>
      </w:pBdr>
      <w:jc w:val="center"/>
    </w:pPr>
    <w:rPr>
      <w:rFonts w:ascii="Arial" w:cs="Arial" w:hAnsi="Arial" w:eastAsiaTheme="minorEastAsia"/>
      <w:vanish w:val="1"/>
      <w:sz w:val="16"/>
      <w:szCs w:val="16"/>
      <w:lang w:eastAsia="en-US"/>
    </w:rPr>
  </w:style>
  <w:style w:type="character" w:styleId="z-BottomofFormChar" w:customStyle="1">
    <w:name w:val="z-Bottom of Form Char"/>
    <w:basedOn w:val="DefaultParagraphFont"/>
    <w:link w:val="z-BottomofForm"/>
    <w:uiPriority w:val="99"/>
    <w:semiHidden w:val="1"/>
    <w:rsid w:val="001A28D5"/>
    <w:rPr>
      <w:rFonts w:ascii="Arial" w:cs="Arial" w:hAnsi="Arial"/>
      <w:vanish w:val="1"/>
      <w:sz w:val="16"/>
      <w:szCs w:val="16"/>
    </w:rPr>
  </w:style>
  <w:style w:type="paragraph" w:styleId="z-TopofForm">
    <w:name w:val="HTML Top of Form"/>
    <w:basedOn w:val="Normal"/>
    <w:next w:val="Normal"/>
    <w:link w:val="z-TopofFormChar"/>
    <w:hidden w:val="1"/>
    <w:uiPriority w:val="99"/>
    <w:semiHidden w:val="1"/>
    <w:unhideWhenUsed w:val="1"/>
    <w:rsid w:val="001A28D5"/>
    <w:pPr>
      <w:pBdr>
        <w:bottom w:color="auto" w:space="1" w:sz="6" w:val="single"/>
      </w:pBdr>
      <w:jc w:val="center"/>
    </w:pPr>
    <w:rPr>
      <w:rFonts w:ascii="Arial" w:cs="Arial" w:hAnsi="Arial" w:eastAsiaTheme="minorEastAsia"/>
      <w:vanish w:val="1"/>
      <w:sz w:val="16"/>
      <w:szCs w:val="16"/>
      <w:lang w:eastAsia="en-US"/>
    </w:rPr>
  </w:style>
  <w:style w:type="character" w:styleId="z-TopofFormChar" w:customStyle="1">
    <w:name w:val="z-Top of Form Char"/>
    <w:basedOn w:val="DefaultParagraphFont"/>
    <w:link w:val="z-TopofForm"/>
    <w:uiPriority w:val="99"/>
    <w:semiHidden w:val="1"/>
    <w:rsid w:val="001A28D5"/>
    <w:rPr>
      <w:rFonts w:ascii="Arial" w:cs="Arial" w:hAnsi="Arial"/>
      <w:vanish w:val="1"/>
      <w:sz w:val="16"/>
      <w:szCs w:val="16"/>
    </w:rPr>
  </w:style>
  <w:style w:type="paragraph" w:styleId="p1" w:customStyle="1">
    <w:name w:val="p1"/>
    <w:basedOn w:val="Normal"/>
    <w:rsid w:val="007F4686"/>
    <w:rPr>
      <w:rFonts w:ascii="Helvetica" w:hAnsi="Helvetica" w:cstheme="minorBidi" w:eastAsiaTheme="minorEastAsia"/>
      <w:sz w:val="15"/>
      <w:szCs w:val="15"/>
      <w:lang w:eastAsia="en-US"/>
    </w:rPr>
  </w:style>
  <w:style w:type="character" w:styleId="a-size-large" w:customStyle="1">
    <w:name w:val="a-size-large"/>
    <w:basedOn w:val="DefaultParagraphFont"/>
    <w:rsid w:val="00075071"/>
  </w:style>
  <w:style w:type="character" w:styleId="Emphasis">
    <w:name w:val="Emphasis"/>
    <w:basedOn w:val="DefaultParagraphFont"/>
    <w:uiPriority w:val="20"/>
    <w:qFormat w:val="1"/>
    <w:rsid w:val="0054559D"/>
    <w:rPr>
      <w:i w:val="1"/>
      <w:iCs w:val="1"/>
    </w:rPr>
  </w:style>
  <w:style w:type="table" w:styleId="TableGrid">
    <w:name w:val="Table Grid"/>
    <w:basedOn w:val="TableNormal"/>
    <w:uiPriority w:val="59"/>
    <w:rsid w:val="00B21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mall-caps" w:customStyle="1">
    <w:name w:val="small-caps"/>
    <w:basedOn w:val="DefaultParagraphFont"/>
    <w:rsid w:val="00206C63"/>
  </w:style>
  <w:style w:type="character" w:styleId="text" w:customStyle="1">
    <w:name w:val="text"/>
    <w:basedOn w:val="DefaultParagraphFont"/>
    <w:rsid w:val="00BC3490"/>
  </w:style>
  <w:style w:type="character" w:styleId="UnresolvedMention">
    <w:name w:val="Unresolved Mention"/>
    <w:basedOn w:val="DefaultParagraphFont"/>
    <w:uiPriority w:val="99"/>
    <w:rsid w:val="00F1722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ASTET/+Sds5yRVUWHSA/bI//g==">CgMxLjA4AHIhMXpzNlRxOWNLSTFCYXcxM3hsTjhkdXNCNGlxQkl2NG01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2024-02-22T17:26:00Z</dcterms:created>
  <dc:creator>Mark Colavecchio</dc:creator>
</cp:coreProperties>
</file>